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26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ответственности,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331</w:t>
      </w:r>
      <w:r>
        <w:rPr>
          <w:rFonts w:ascii="Times New Roman" w:eastAsia="Times New Roman" w:hAnsi="Times New Roman" w:cs="Times New Roman"/>
        </w:rPr>
        <w:t>-2803/202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индивидуальным предпринимателем, </w:t>
      </w:r>
      <w:r>
        <w:rPr>
          <w:rFonts w:ascii="Times New Roman" w:eastAsia="Times New Roman" w:hAnsi="Times New Roman" w:cs="Times New Roman"/>
        </w:rPr>
        <w:t xml:space="preserve">имеющего на иждивении троих несовершеннолетних детей,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Dategrp-5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ч.1 ст.20.25 КоАП РФ к штрафу в размере </w:t>
      </w:r>
      <w:r>
        <w:rPr>
          <w:rStyle w:val="cat-Sumgrp-22rplc-1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6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ч.1 ст.20.25 КоАП РФ к штрафу в размере </w:t>
      </w:r>
      <w:r>
        <w:rPr>
          <w:rStyle w:val="cat-Sumgrp-22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ч.1 ст.20.25 КоАП РФ к </w:t>
      </w:r>
      <w:r>
        <w:rPr>
          <w:rFonts w:ascii="Times New Roman" w:eastAsia="Times New Roman" w:hAnsi="Times New Roman" w:cs="Times New Roman"/>
        </w:rPr>
        <w:t xml:space="preserve">штрафу в размере </w:t>
      </w:r>
      <w:r>
        <w:rPr>
          <w:rStyle w:val="cat-Sumgrp-23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ч.1 ст.32.2 КоАП РФ, административный штраф в размере </w:t>
      </w:r>
      <w:r>
        <w:rPr>
          <w:rStyle w:val="cat-Sumgrp-24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18810086220003090078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с материалами дела знакомиться отказался,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штраф по постановлению</w:t>
      </w:r>
      <w:r>
        <w:rPr>
          <w:rFonts w:ascii="Times New Roman" w:eastAsia="Times New Roman" w:hAnsi="Times New Roman" w:cs="Times New Roman"/>
        </w:rPr>
        <w:t xml:space="preserve"> не оплатил,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 как забыл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Инвалидности 1 и 2 группы не име</w:t>
      </w:r>
      <w:r>
        <w:rPr>
          <w:rFonts w:ascii="Times New Roman" w:eastAsia="Times New Roman" w:hAnsi="Times New Roman" w:cs="Times New Roman"/>
        </w:rPr>
        <w:t>ет, военнослужащим не является.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ДПС </w:t>
      </w:r>
      <w:r>
        <w:rPr>
          <w:rStyle w:val="cat-FIOgrp-1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в отношении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24rplc-2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8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9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10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8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Style w:val="cat-PhoneNumbergrp-28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18810086220003090078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1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</w:t>
      </w:r>
      <w:r>
        <w:rPr>
          <w:rFonts w:ascii="Times New Roman" w:eastAsia="Times New Roman" w:hAnsi="Times New Roman" w:cs="Times New Roman"/>
        </w:rPr>
        <w:t xml:space="preserve"> штраф не</w:t>
      </w:r>
      <w:r>
        <w:rPr>
          <w:rFonts w:ascii="Times New Roman" w:eastAsia="Times New Roman" w:hAnsi="Times New Roman" w:cs="Times New Roman"/>
        </w:rPr>
        <w:t xml:space="preserve"> оплачен, копией реестра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Style w:val="cat-FIOgrp-16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учитывает</w:t>
      </w:r>
      <w:r>
        <w:rPr>
          <w:rFonts w:ascii="Times New Roman" w:eastAsia="Times New Roman" w:hAnsi="Times New Roman" w:cs="Times New Roman"/>
        </w:rPr>
        <w:t xml:space="preserve"> характер совершенного им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>личность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16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совершено правонарушение, посягающее на общественный порядок, непосредственным объектом правонарушения является установленный законом порядок оплаты штрафа за совершение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обстоятельствами являются признание вины, </w:t>
      </w:r>
      <w:r>
        <w:rPr>
          <w:rFonts w:ascii="Times New Roman" w:eastAsia="Times New Roman" w:hAnsi="Times New Roman" w:cs="Times New Roman"/>
        </w:rPr>
        <w:t xml:space="preserve">наличие на иждивении несовершеннолетних детей, </w:t>
      </w: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</w:t>
      </w:r>
      <w:r>
        <w:rPr>
          <w:rFonts w:ascii="Times New Roman" w:eastAsia="Times New Roman" w:hAnsi="Times New Roman" w:cs="Times New Roman"/>
        </w:rPr>
        <w:t>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суд считает справедливым назначение </w:t>
      </w:r>
      <w:r>
        <w:rPr>
          <w:rStyle w:val="cat-FIOgrp-19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Н, наказания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сутки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Style w:val="cat-Timegrp-26rplc-4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</w:t>
      </w:r>
      <w:r>
        <w:rPr>
          <w:rStyle w:val="cat-FIOgrp-20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26rplc-2">
    <w:name w:val="cat-Time grp-26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Sumgrp-22rplc-11">
    <w:name w:val="cat-Sum grp-2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Sumgrp-22rplc-13">
    <w:name w:val="cat-Sum grp-2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Sumgrp-23rplc-15">
    <w:name w:val="cat-Sum grp-23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Timegrp-27rplc-17">
    <w:name w:val="cat-Time grp-27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grp-24rplc-20">
    <w:name w:val="cat-Sum grp-24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Sumgrp-24rplc-28">
    <w:name w:val="cat-Sum grp-24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Timegrp-26rplc-45">
    <w:name w:val="cat-Time grp-26 rplc-45"/>
    <w:basedOn w:val="DefaultParagraphFont"/>
  </w:style>
  <w:style w:type="character" w:customStyle="1" w:styleId="cat-Dategrp-12rplc-46">
    <w:name w:val="cat-Date grp-12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FIOgrp-21rplc-48">
    <w:name w:val="cat-FIO grp-21 rplc-48"/>
    <w:basedOn w:val="DefaultParagraphFont"/>
  </w:style>
  <w:style w:type="character" w:customStyle="1" w:styleId="cat-FIOgrp-21rplc-49">
    <w:name w:val="cat-FIO grp-2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